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B4" w:rsidRDefault="007010B4" w:rsidP="007010B4">
      <w:pPr>
        <w:adjustRightInd w:val="0"/>
        <w:spacing w:beforeLines="50" w:before="156" w:line="560" w:lineRule="exact"/>
        <w:jc w:val="center"/>
        <w:rPr>
          <w:rFonts w:ascii="黑体" w:eastAsia="黑体" w:hAnsi="黑体" w:cs="黑体"/>
          <w:b/>
          <w:bCs/>
          <w:color w:val="000000"/>
          <w:sz w:val="32"/>
          <w:szCs w:val="32"/>
        </w:rPr>
      </w:pPr>
      <w:r w:rsidRPr="00443BE2">
        <w:rPr>
          <w:rFonts w:ascii="黑体" w:eastAsia="黑体" w:hAnsi="黑体" w:cs="黑体" w:hint="eastAsia"/>
          <w:b/>
          <w:bCs/>
          <w:color w:val="000000"/>
          <w:sz w:val="32"/>
          <w:szCs w:val="32"/>
        </w:rPr>
        <w:t>武汉理工大学</w:t>
      </w:r>
    </w:p>
    <w:p w:rsidR="007010B4" w:rsidRPr="00443BE2" w:rsidRDefault="007010B4" w:rsidP="007010B4">
      <w:pPr>
        <w:adjustRightInd w:val="0"/>
        <w:spacing w:beforeLines="50" w:before="156" w:line="220" w:lineRule="exact"/>
        <w:jc w:val="center"/>
        <w:rPr>
          <w:rFonts w:ascii="黑体" w:eastAsia="黑体" w:hAnsi="黑体" w:cs="黑体"/>
          <w:b/>
          <w:bCs/>
          <w:color w:val="000000"/>
          <w:sz w:val="32"/>
          <w:szCs w:val="32"/>
        </w:rPr>
      </w:pPr>
      <w:bookmarkStart w:id="0" w:name="_GoBack"/>
      <w:r w:rsidRPr="00443BE2">
        <w:rPr>
          <w:rFonts w:ascii="黑体" w:eastAsia="黑体" w:hAnsi="黑体" w:cs="黑体" w:hint="eastAsia"/>
          <w:b/>
          <w:bCs/>
          <w:color w:val="000000"/>
          <w:sz w:val="32"/>
          <w:szCs w:val="32"/>
        </w:rPr>
        <w:t>国家助学贷款贷后管理实施办法</w:t>
      </w:r>
    </w:p>
    <w:bookmarkEnd w:id="0"/>
    <w:p w:rsidR="007010B4" w:rsidRPr="00443BE2" w:rsidRDefault="007010B4" w:rsidP="007010B4">
      <w:pPr>
        <w:pStyle w:val="3"/>
        <w:rPr>
          <w:kern w:val="0"/>
        </w:rPr>
      </w:pPr>
      <w:r w:rsidRPr="00443BE2">
        <w:rPr>
          <w:rFonts w:hint="eastAsia"/>
          <w:kern w:val="0"/>
        </w:rPr>
        <w:t>第一章</w:t>
      </w:r>
      <w:r>
        <w:rPr>
          <w:kern w:val="0"/>
        </w:rPr>
        <w:t xml:space="preserve">  </w:t>
      </w:r>
      <w:r w:rsidRPr="00443BE2">
        <w:rPr>
          <w:rFonts w:hint="eastAsia"/>
          <w:kern w:val="0"/>
        </w:rPr>
        <w:t>总</w:t>
      </w:r>
      <w:r>
        <w:rPr>
          <w:kern w:val="0"/>
        </w:rPr>
        <w:t xml:space="preserve"> </w:t>
      </w:r>
      <w:r w:rsidRPr="00443BE2">
        <w:rPr>
          <w:rFonts w:hint="eastAsia"/>
          <w:kern w:val="0"/>
        </w:rPr>
        <w:t>则</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第一条</w:t>
      </w:r>
      <w:r>
        <w:rPr>
          <w:b/>
          <w:color w:val="000000"/>
          <w:szCs w:val="21"/>
        </w:rPr>
        <w:t xml:space="preserve">  </w:t>
      </w:r>
      <w:r w:rsidRPr="00FA570A">
        <w:rPr>
          <w:rFonts w:hint="eastAsia"/>
          <w:color w:val="000000"/>
          <w:szCs w:val="21"/>
        </w:rPr>
        <w:t>为加强国家助学贷款实施过程中各环节的管理，保证国家助学贷款良性发展，协助贷款经办银行做好贷后管理的有关工作，特制订本实施办法。</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第二条</w:t>
      </w:r>
      <w:r>
        <w:rPr>
          <w:b/>
          <w:color w:val="000000"/>
          <w:szCs w:val="21"/>
        </w:rPr>
        <w:t xml:space="preserve">  </w:t>
      </w:r>
      <w:r w:rsidRPr="00FA570A">
        <w:rPr>
          <w:rFonts w:hint="eastAsia"/>
          <w:color w:val="000000"/>
          <w:szCs w:val="21"/>
        </w:rPr>
        <w:t>本办法中所指的贷款学生是指已经获得国家助学贷款的我校本科学生和研究生。本办法中所指的贷款毕业生是指获得国家助学贷款且已经毕业的学生。</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第三条</w:t>
      </w:r>
      <w:r>
        <w:rPr>
          <w:b/>
          <w:color w:val="000000"/>
          <w:szCs w:val="21"/>
        </w:rPr>
        <w:t xml:space="preserve">  </w:t>
      </w:r>
      <w:r w:rsidRPr="00FA570A">
        <w:rPr>
          <w:rFonts w:hint="eastAsia"/>
          <w:color w:val="000000"/>
          <w:szCs w:val="21"/>
        </w:rPr>
        <w:t>本办法中所指的在校期间是指学生从获得国家助学贷款起</w:t>
      </w:r>
      <w:proofErr w:type="gramStart"/>
      <w:r w:rsidRPr="00FA570A">
        <w:rPr>
          <w:rFonts w:hint="eastAsia"/>
          <w:color w:val="000000"/>
          <w:szCs w:val="21"/>
        </w:rPr>
        <w:t>至学生</w:t>
      </w:r>
      <w:proofErr w:type="gramEnd"/>
      <w:r w:rsidRPr="00FA570A">
        <w:rPr>
          <w:rFonts w:hint="eastAsia"/>
          <w:color w:val="000000"/>
          <w:szCs w:val="21"/>
        </w:rPr>
        <w:t>毕业离校的时间段。</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第四条</w:t>
      </w:r>
      <w:r>
        <w:rPr>
          <w:b/>
          <w:color w:val="000000"/>
          <w:szCs w:val="21"/>
        </w:rPr>
        <w:t xml:space="preserve">  </w:t>
      </w:r>
      <w:r w:rsidRPr="00FA570A">
        <w:rPr>
          <w:rFonts w:hint="eastAsia"/>
          <w:color w:val="000000"/>
          <w:szCs w:val="21"/>
        </w:rPr>
        <w:t>本办法中所指的毕业离校后是指学生从毕业离校到全部还清贷款本息的时间段。</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第五条</w:t>
      </w:r>
      <w:r>
        <w:rPr>
          <w:color w:val="000000"/>
          <w:szCs w:val="21"/>
        </w:rPr>
        <w:t xml:space="preserve">  </w:t>
      </w:r>
      <w:r w:rsidRPr="00443BE2">
        <w:rPr>
          <w:rFonts w:hint="eastAsia"/>
          <w:color w:val="000000"/>
          <w:szCs w:val="21"/>
        </w:rPr>
        <w:t>本办法中所指的合同是指贷款学生与贷款经办银</w:t>
      </w:r>
      <w:r w:rsidRPr="00443BE2">
        <w:rPr>
          <w:rFonts w:hint="eastAsia"/>
          <w:b/>
          <w:color w:val="000000"/>
          <w:szCs w:val="21"/>
        </w:rPr>
        <w:t>行之</w:t>
      </w:r>
      <w:r w:rsidRPr="00FA570A">
        <w:rPr>
          <w:rFonts w:hint="eastAsia"/>
          <w:color w:val="000000"/>
          <w:szCs w:val="21"/>
        </w:rPr>
        <w:t>间签订的《国家助学贷款合同》。</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第六条</w:t>
      </w:r>
      <w:r>
        <w:rPr>
          <w:b/>
          <w:color w:val="000000"/>
          <w:szCs w:val="21"/>
        </w:rPr>
        <w:t xml:space="preserve">  </w:t>
      </w:r>
      <w:r w:rsidRPr="00FA570A">
        <w:rPr>
          <w:rFonts w:hint="eastAsia"/>
          <w:color w:val="000000"/>
          <w:szCs w:val="21"/>
        </w:rPr>
        <w:t>本办法中所指的还款协议是指贷款学生在毕业离校前和贷款经办银行签订的《国家助学贷款还款协议》。</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第七条</w:t>
      </w:r>
      <w:r>
        <w:rPr>
          <w:b/>
          <w:color w:val="000000"/>
          <w:szCs w:val="21"/>
        </w:rPr>
        <w:t xml:space="preserve">  </w:t>
      </w:r>
      <w:r w:rsidRPr="00FA570A">
        <w:rPr>
          <w:rFonts w:hint="eastAsia"/>
          <w:color w:val="000000"/>
          <w:szCs w:val="21"/>
        </w:rPr>
        <w:t>本办法中所指的资料确认书是指贷款经办银行提供给贷款毕业生填写的《国家助学贷款毕业生资料确认书》。</w:t>
      </w:r>
    </w:p>
    <w:p w:rsidR="007010B4" w:rsidRPr="00443BE2" w:rsidRDefault="007010B4" w:rsidP="007010B4">
      <w:pPr>
        <w:pStyle w:val="3"/>
        <w:rPr>
          <w:kern w:val="0"/>
        </w:rPr>
      </w:pPr>
      <w:r w:rsidRPr="00443BE2">
        <w:rPr>
          <w:rFonts w:hint="eastAsia"/>
          <w:kern w:val="0"/>
        </w:rPr>
        <w:t>第二章</w:t>
      </w:r>
      <w:r>
        <w:rPr>
          <w:kern w:val="0"/>
        </w:rPr>
        <w:t xml:space="preserve">  </w:t>
      </w:r>
      <w:r w:rsidRPr="00443BE2">
        <w:rPr>
          <w:rFonts w:hint="eastAsia"/>
          <w:kern w:val="0"/>
        </w:rPr>
        <w:t>各部门职责</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第八条</w:t>
      </w:r>
      <w:r>
        <w:rPr>
          <w:b/>
          <w:color w:val="000000"/>
          <w:szCs w:val="21"/>
        </w:rPr>
        <w:t xml:space="preserve">  </w:t>
      </w:r>
      <w:r w:rsidRPr="00FA570A">
        <w:rPr>
          <w:rFonts w:hint="eastAsia"/>
          <w:color w:val="000000"/>
          <w:szCs w:val="21"/>
        </w:rPr>
        <w:t>学生工作部（处）职责</w:t>
      </w:r>
    </w:p>
    <w:p w:rsidR="007010B4" w:rsidRDefault="007010B4" w:rsidP="007010B4">
      <w:pPr>
        <w:tabs>
          <w:tab w:val="left" w:pos="0"/>
        </w:tabs>
        <w:adjustRightInd w:val="0"/>
        <w:spacing w:line="340" w:lineRule="exact"/>
        <w:rPr>
          <w:color w:val="000000"/>
          <w:szCs w:val="21"/>
        </w:rPr>
      </w:pPr>
      <w:r w:rsidRPr="00FA570A">
        <w:rPr>
          <w:rFonts w:hint="eastAsia"/>
          <w:color w:val="000000"/>
          <w:szCs w:val="21"/>
        </w:rPr>
        <w:t>负责与贷款经办银行联系开展新增国家助学贷款、续放款、还款确认、贷款展期等工作；负责将贷款学生异动情况通知贷款</w:t>
      </w:r>
    </w:p>
    <w:p w:rsidR="007010B4" w:rsidRPr="00FA570A" w:rsidRDefault="007010B4" w:rsidP="007010B4">
      <w:pPr>
        <w:tabs>
          <w:tab w:val="left" w:pos="0"/>
        </w:tabs>
        <w:adjustRightInd w:val="0"/>
        <w:spacing w:line="340" w:lineRule="exact"/>
        <w:rPr>
          <w:color w:val="000000"/>
          <w:szCs w:val="21"/>
        </w:rPr>
      </w:pPr>
      <w:r w:rsidRPr="00FA570A">
        <w:rPr>
          <w:rFonts w:hint="eastAsia"/>
          <w:color w:val="000000"/>
          <w:szCs w:val="21"/>
        </w:rPr>
        <w:t>经办银行；</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负责开展国家助学贷款政策宣传；</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负责汇总并审核贷款学生的各项材料；</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负责为贷款学生建立档案库，将贷款学生的相关材料整理并归档；</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负责将银行提供的国家助学贷款逾期未还款学生信息通知到相关学院，并将学院联系学生的情况集中反馈给经办银行。</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第九条</w:t>
      </w:r>
      <w:r>
        <w:rPr>
          <w:b/>
          <w:color w:val="000000"/>
          <w:szCs w:val="21"/>
        </w:rPr>
        <w:t xml:space="preserve">  </w:t>
      </w:r>
      <w:r w:rsidRPr="00FA570A">
        <w:rPr>
          <w:rFonts w:hint="eastAsia"/>
          <w:color w:val="000000"/>
          <w:szCs w:val="21"/>
        </w:rPr>
        <w:t>财务处职责</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负责与国家助学贷款经办银行间的资金划拨；</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负责管理国家助学贷款风险补偿金；</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负责管理国家助学贷款代偿金；按照全国学生资助管理中心审批名单将贷款学生相应代偿资金划拨经办银行。</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第十条</w:t>
      </w:r>
      <w:r>
        <w:rPr>
          <w:b/>
          <w:color w:val="000000"/>
          <w:szCs w:val="21"/>
        </w:rPr>
        <w:t xml:space="preserve">  </w:t>
      </w:r>
      <w:r w:rsidRPr="00FA570A">
        <w:rPr>
          <w:rFonts w:hint="eastAsia"/>
          <w:color w:val="000000"/>
          <w:szCs w:val="21"/>
        </w:rPr>
        <w:t>研究生院的职责</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建立健全贷款研究生信息档案，负责贷款研究生贷后管理工作的组织实施。</w:t>
      </w:r>
    </w:p>
    <w:p w:rsidR="007010B4" w:rsidRPr="00443BE2" w:rsidRDefault="007010B4" w:rsidP="007010B4">
      <w:pPr>
        <w:adjustRightInd w:val="0"/>
        <w:spacing w:line="340" w:lineRule="exact"/>
        <w:ind w:firstLineChars="200" w:firstLine="422"/>
        <w:rPr>
          <w:b/>
          <w:color w:val="000000"/>
          <w:szCs w:val="21"/>
        </w:rPr>
      </w:pPr>
      <w:r w:rsidRPr="00F43BD5">
        <w:rPr>
          <w:rFonts w:hint="eastAsia"/>
          <w:b/>
          <w:color w:val="000000"/>
          <w:szCs w:val="21"/>
        </w:rPr>
        <w:t>第十一条</w:t>
      </w:r>
      <w:r>
        <w:rPr>
          <w:b/>
          <w:color w:val="000000"/>
          <w:szCs w:val="21"/>
        </w:rPr>
        <w:t xml:space="preserve">  </w:t>
      </w:r>
      <w:r w:rsidRPr="00F43BD5">
        <w:rPr>
          <w:rFonts w:hint="eastAsia"/>
          <w:color w:val="000000"/>
          <w:szCs w:val="21"/>
        </w:rPr>
        <w:t>各学院职责</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建立健全贷款学生信息档案；</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通过各种形式在学生中宣传国家助学贷款相关政策，组织学生开展诚信教育活动，提高学生诚信还款意识。</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lastRenderedPageBreak/>
        <w:t>组织并指导贷款学生填写贷款相关材料，并审核材料是否完整、准确。</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及时报送贷款学生转学、休学、出国、退学、开除学籍等情况，督促并指导学生办理相关手续。</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负责联系逾期未还款学生，并向学生工作部（处）提供逾期未还款有效联系方式。</w:t>
      </w:r>
    </w:p>
    <w:p w:rsidR="007010B4" w:rsidRPr="00443BE2" w:rsidRDefault="007010B4" w:rsidP="007010B4">
      <w:pPr>
        <w:pStyle w:val="3"/>
        <w:rPr>
          <w:kern w:val="0"/>
        </w:rPr>
      </w:pPr>
      <w:r w:rsidRPr="00443BE2">
        <w:rPr>
          <w:rFonts w:hint="eastAsia"/>
          <w:kern w:val="0"/>
        </w:rPr>
        <w:t>第三章</w:t>
      </w:r>
      <w:r>
        <w:rPr>
          <w:kern w:val="0"/>
        </w:rPr>
        <w:t xml:space="preserve">  </w:t>
      </w:r>
      <w:r w:rsidRPr="00443BE2">
        <w:rPr>
          <w:rFonts w:hint="eastAsia"/>
          <w:kern w:val="0"/>
        </w:rPr>
        <w:t>学生在校期间的贷后管理</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第十二条</w:t>
      </w:r>
      <w:r>
        <w:rPr>
          <w:b/>
          <w:color w:val="000000"/>
          <w:szCs w:val="21"/>
        </w:rPr>
        <w:t xml:space="preserve">  </w:t>
      </w:r>
      <w:r w:rsidRPr="00FA570A">
        <w:rPr>
          <w:rFonts w:hint="eastAsia"/>
          <w:color w:val="000000"/>
          <w:szCs w:val="21"/>
        </w:rPr>
        <w:t>学生获得国家助学贷款后，各学院及时建立国家助学贷款学生档案库实行动态管理。</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第十二条</w:t>
      </w:r>
      <w:r>
        <w:rPr>
          <w:b/>
          <w:color w:val="000000"/>
          <w:szCs w:val="21"/>
        </w:rPr>
        <w:t xml:space="preserve">  </w:t>
      </w:r>
      <w:r w:rsidRPr="00FA570A">
        <w:rPr>
          <w:rFonts w:hint="eastAsia"/>
          <w:color w:val="000000"/>
          <w:szCs w:val="21"/>
        </w:rPr>
        <w:t>贷款学生转专业时，转出、转入学院都应向学生工作部（处）上报转专业贷款学生的相关信息，同时转出学院应及时将转专业贷款学生相关信息移交转入学院，转入学院及时为贷款学生建立贷款档案。</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第十三条</w:t>
      </w:r>
      <w:r>
        <w:rPr>
          <w:b/>
          <w:color w:val="000000"/>
          <w:szCs w:val="21"/>
        </w:rPr>
        <w:t xml:space="preserve">  </w:t>
      </w:r>
      <w:r w:rsidRPr="00FA570A">
        <w:rPr>
          <w:rFonts w:hint="eastAsia"/>
          <w:color w:val="000000"/>
          <w:szCs w:val="21"/>
        </w:rPr>
        <w:t>贷款学生办理了留级、休学、复学手续后，学院在一周内将贷款学生留级、休学、复学通知单复印件报送学生工作部（处）。</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第十四条</w:t>
      </w:r>
      <w:r>
        <w:rPr>
          <w:b/>
          <w:color w:val="000000"/>
          <w:szCs w:val="21"/>
        </w:rPr>
        <w:t xml:space="preserve">  </w:t>
      </w:r>
      <w:r w:rsidRPr="00FA570A">
        <w:rPr>
          <w:rFonts w:hint="eastAsia"/>
          <w:color w:val="000000"/>
          <w:szCs w:val="21"/>
        </w:rPr>
        <w:t>贷款学生转学、退学时，学院及时通知其到贷款经办银行偿还贷款本息。贷款学生凭银行出具的贷款结清凭证到学院办理转学手续，学院在一周内将学生贷款结清凭证复印件报送学生工作部（处）。</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第十五条</w:t>
      </w:r>
      <w:r>
        <w:rPr>
          <w:b/>
          <w:color w:val="000000"/>
          <w:szCs w:val="21"/>
        </w:rPr>
        <w:t xml:space="preserve">  </w:t>
      </w:r>
      <w:r w:rsidRPr="00FA570A">
        <w:rPr>
          <w:rFonts w:hint="eastAsia"/>
          <w:color w:val="000000"/>
          <w:szCs w:val="21"/>
        </w:rPr>
        <w:t>贷款学生毕业离校时，学院组织并指导贷款学生填写《国家助学贷款还款协议》（一式三份）、《国家助学贷款毕业生资料确认书》（一式两份）及《国家助学贷款毕业生信息采集表》（电子版），学院审核上述材料，确保材料完整、准确，并在规定时间内报送学生工作部（处）。对未填写上述材料的贷款学生学院暂缓为其办理离校手续。每年</w:t>
      </w:r>
      <w:r w:rsidRPr="00FA570A">
        <w:rPr>
          <w:color w:val="000000"/>
          <w:szCs w:val="21"/>
        </w:rPr>
        <w:t>7</w:t>
      </w:r>
      <w:r w:rsidRPr="00FA570A">
        <w:rPr>
          <w:rFonts w:hint="eastAsia"/>
          <w:color w:val="000000"/>
          <w:szCs w:val="21"/>
        </w:rPr>
        <w:t>月</w:t>
      </w:r>
      <w:r w:rsidRPr="00FA570A">
        <w:rPr>
          <w:color w:val="000000"/>
          <w:szCs w:val="21"/>
        </w:rPr>
        <w:t>10</w:t>
      </w:r>
      <w:r w:rsidRPr="00FA570A">
        <w:rPr>
          <w:rFonts w:hint="eastAsia"/>
          <w:color w:val="000000"/>
          <w:szCs w:val="21"/>
        </w:rPr>
        <w:t>日前，学院将未办理还款手续的贷款学生基本情况以书面形式报学生工作部（处）。</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学院将银行审核后的还款协议在毕业生离校前发放</w:t>
      </w:r>
      <w:proofErr w:type="gramStart"/>
      <w:r w:rsidRPr="00FA570A">
        <w:rPr>
          <w:rFonts w:hint="eastAsia"/>
          <w:color w:val="000000"/>
          <w:szCs w:val="21"/>
        </w:rPr>
        <w:t>至学生</w:t>
      </w:r>
      <w:proofErr w:type="gramEnd"/>
      <w:r w:rsidRPr="00FA570A">
        <w:rPr>
          <w:rFonts w:hint="eastAsia"/>
          <w:color w:val="000000"/>
          <w:szCs w:val="21"/>
        </w:rPr>
        <w:t>本人一份，学生工作部（处）存档保存一份。</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第十六条</w:t>
      </w:r>
      <w:r>
        <w:rPr>
          <w:b/>
          <w:color w:val="000000"/>
          <w:szCs w:val="21"/>
        </w:rPr>
        <w:t xml:space="preserve">  </w:t>
      </w:r>
      <w:r w:rsidRPr="00FA570A">
        <w:rPr>
          <w:rFonts w:hint="eastAsia"/>
          <w:color w:val="000000"/>
          <w:szCs w:val="21"/>
        </w:rPr>
        <w:t>贷款学生休学期间不再享受贷款利息补贴，学院通知学生及时支付休学期间的贷款利息。</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第十七条</w:t>
      </w:r>
      <w:r>
        <w:rPr>
          <w:b/>
          <w:color w:val="000000"/>
          <w:szCs w:val="21"/>
        </w:rPr>
        <w:t xml:space="preserve">  </w:t>
      </w:r>
      <w:r w:rsidRPr="00FA570A">
        <w:rPr>
          <w:rFonts w:hint="eastAsia"/>
          <w:color w:val="000000"/>
          <w:szCs w:val="21"/>
        </w:rPr>
        <w:t>贷款学生继续攻读硕士、博士研究生（或参军）时，学院组织并指导贷款学生填写《国家助学贷款展期协议》（一式三份）等相关材料，学院经过审核确保材料完整、准确后，在规定时间内报送学生工作部（处）。未按要求办理展期协议的贷款学生，在校读研或参军期间，银行将执行原还款协议相关内容。</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展期仅可办理一次，且符合条件的学生必须在当前学习阶段毕业前一个月内提出申请。</w:t>
      </w:r>
    </w:p>
    <w:p w:rsidR="007010B4" w:rsidRPr="00FA570A" w:rsidRDefault="007010B4" w:rsidP="007010B4">
      <w:pPr>
        <w:adjustRightInd w:val="0"/>
        <w:spacing w:line="340" w:lineRule="exact"/>
        <w:ind w:firstLineChars="200" w:firstLine="420"/>
        <w:rPr>
          <w:color w:val="000000"/>
          <w:szCs w:val="21"/>
        </w:rPr>
      </w:pPr>
      <w:r w:rsidRPr="00FA570A">
        <w:rPr>
          <w:rFonts w:hint="eastAsia"/>
          <w:color w:val="000000"/>
          <w:szCs w:val="21"/>
        </w:rPr>
        <w:t>银行审批后的展期协议，攻读本校研究生的由研究生院发放给相关学生一份；其他不在本校的由学生工作部（处）通过挂号信邮寄给相关学生一份。学生工作部（处）存档保存一份。</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第十八条</w:t>
      </w:r>
      <w:r>
        <w:rPr>
          <w:b/>
          <w:color w:val="000000"/>
          <w:szCs w:val="21"/>
        </w:rPr>
        <w:t xml:space="preserve">  </w:t>
      </w:r>
      <w:r w:rsidRPr="00FA570A">
        <w:rPr>
          <w:rFonts w:hint="eastAsia"/>
          <w:color w:val="000000"/>
          <w:szCs w:val="21"/>
        </w:rPr>
        <w:t>毕业后自愿到中西部地区或艰苦边远地区县以下基层单位就业，且服务期在三年以上（含三年）的应届毕业生，可申请国家助学贷款代偿资助。具体办法按教育部相关政策规定以及《武汉理工大学毕业生学费和国家助学贷款代偿实施办法》执行。在校生和毕业生应征入伍</w:t>
      </w:r>
      <w:proofErr w:type="gramStart"/>
      <w:r w:rsidRPr="00FA570A">
        <w:rPr>
          <w:rFonts w:hint="eastAsia"/>
          <w:color w:val="000000"/>
          <w:szCs w:val="21"/>
        </w:rPr>
        <w:t>服义务</w:t>
      </w:r>
      <w:proofErr w:type="gramEnd"/>
      <w:r w:rsidRPr="00FA570A">
        <w:rPr>
          <w:rFonts w:hint="eastAsia"/>
          <w:color w:val="000000"/>
          <w:szCs w:val="21"/>
        </w:rPr>
        <w:t>兵役的，可申请应征入伍</w:t>
      </w:r>
      <w:proofErr w:type="gramStart"/>
      <w:r w:rsidRPr="00FA570A">
        <w:rPr>
          <w:rFonts w:hint="eastAsia"/>
          <w:color w:val="000000"/>
          <w:szCs w:val="21"/>
        </w:rPr>
        <w:t>服义务</w:t>
      </w:r>
      <w:proofErr w:type="gramEnd"/>
      <w:r w:rsidRPr="00FA570A">
        <w:rPr>
          <w:rFonts w:hint="eastAsia"/>
          <w:color w:val="000000"/>
          <w:szCs w:val="21"/>
        </w:rPr>
        <w:t>兵役国家资助，具体办法按教育部相关政策规定以及《武汉理工大学学生应征入伍服义务兵役国家资助实施办法》执行。学院应根据相关要求组织并指导学生准备材料，汇总后按规定时间报送学生工作部（处）。经全国学生资助管理中心审批获得代偿资格的学生，其代偿资金下拨学校后，由学生工作部（处）联系贷款经办银行逐步结清学生贷款，财务处负责具体的资金划拨操作。</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lastRenderedPageBreak/>
        <w:t>第十九条</w:t>
      </w:r>
      <w:r>
        <w:rPr>
          <w:b/>
          <w:color w:val="000000"/>
          <w:szCs w:val="21"/>
        </w:rPr>
        <w:t xml:space="preserve">  </w:t>
      </w:r>
      <w:r w:rsidRPr="00FA570A">
        <w:rPr>
          <w:rFonts w:hint="eastAsia"/>
          <w:color w:val="000000"/>
          <w:szCs w:val="21"/>
        </w:rPr>
        <w:t>贷款学生在校期间意外死亡的，学院将法定的死亡证明和火化证明复印件报送学生工作部（处），学生工作部（处）按规定程序报送贷款经办银行，核销其助学贷款。</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第二十条</w:t>
      </w:r>
      <w:r>
        <w:rPr>
          <w:b/>
          <w:color w:val="000000"/>
          <w:szCs w:val="21"/>
        </w:rPr>
        <w:t xml:space="preserve">  </w:t>
      </w:r>
      <w:r w:rsidRPr="00FA570A">
        <w:rPr>
          <w:rFonts w:hint="eastAsia"/>
          <w:color w:val="000000"/>
          <w:szCs w:val="21"/>
        </w:rPr>
        <w:t>办理生源地信用助学贷款的学生，其在校期间</w:t>
      </w:r>
      <w:r w:rsidRPr="00F43BD5">
        <w:rPr>
          <w:rFonts w:ascii="Times" w:hint="eastAsia"/>
          <w:color w:val="000000"/>
          <w:spacing w:val="6"/>
          <w:szCs w:val="21"/>
        </w:rPr>
        <w:t>的贷后管理工作根据学生生源所在地的资助机构相关要求办</w:t>
      </w:r>
      <w:r w:rsidRPr="00FA570A">
        <w:rPr>
          <w:rFonts w:hint="eastAsia"/>
          <w:color w:val="000000"/>
          <w:szCs w:val="21"/>
        </w:rPr>
        <w:t>理。</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第二十一条</w:t>
      </w:r>
      <w:r>
        <w:rPr>
          <w:b/>
          <w:color w:val="000000"/>
          <w:szCs w:val="21"/>
        </w:rPr>
        <w:t xml:space="preserve">  </w:t>
      </w:r>
      <w:r w:rsidRPr="00FA570A">
        <w:rPr>
          <w:rFonts w:hint="eastAsia"/>
          <w:color w:val="000000"/>
          <w:szCs w:val="21"/>
        </w:rPr>
        <w:t>诚信教育是贷后管理的重要内容，学院需开展经常性的诚信教育活动，提高学生诚信意识。</w:t>
      </w:r>
    </w:p>
    <w:p w:rsidR="007010B4" w:rsidRPr="00443BE2" w:rsidRDefault="007010B4" w:rsidP="007010B4">
      <w:pPr>
        <w:pStyle w:val="3"/>
        <w:rPr>
          <w:kern w:val="0"/>
        </w:rPr>
      </w:pPr>
      <w:r w:rsidRPr="00443BE2">
        <w:rPr>
          <w:rFonts w:hint="eastAsia"/>
          <w:kern w:val="0"/>
        </w:rPr>
        <w:t>第四章</w:t>
      </w:r>
      <w:r>
        <w:rPr>
          <w:kern w:val="0"/>
        </w:rPr>
        <w:t xml:space="preserve">  </w:t>
      </w:r>
      <w:r w:rsidRPr="00443BE2">
        <w:rPr>
          <w:rFonts w:hint="eastAsia"/>
          <w:kern w:val="0"/>
        </w:rPr>
        <w:t>学生毕业离校后的贷后管理</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第二十二条</w:t>
      </w:r>
      <w:r>
        <w:rPr>
          <w:b/>
          <w:color w:val="000000"/>
          <w:szCs w:val="21"/>
        </w:rPr>
        <w:t xml:space="preserve">  </w:t>
      </w:r>
      <w:r w:rsidRPr="00FA570A">
        <w:rPr>
          <w:rFonts w:hint="eastAsia"/>
          <w:color w:val="000000"/>
          <w:szCs w:val="21"/>
        </w:rPr>
        <w:t>学生毕业离校前，学院根据贷款学生毕业去向建立贷款毕业生信息档案，补充完善《国家助学贷款毕业生信息采集表》。学生工作部（处）根据毕业生信息填写发放给“贷款毕业生的三封信”（即《致国家助学贷款毕业生的一封信》、《致</w:t>
      </w:r>
      <w:proofErr w:type="gramStart"/>
      <w:r w:rsidRPr="00FA570A">
        <w:rPr>
          <w:rFonts w:hint="eastAsia"/>
          <w:color w:val="000000"/>
          <w:szCs w:val="21"/>
        </w:rPr>
        <w:t>国贷</w:t>
      </w:r>
      <w:proofErr w:type="gramEnd"/>
      <w:r w:rsidRPr="00FA570A">
        <w:rPr>
          <w:rFonts w:hint="eastAsia"/>
          <w:color w:val="000000"/>
          <w:szCs w:val="21"/>
        </w:rPr>
        <w:t>毕业生家长一封信》、《致</w:t>
      </w:r>
      <w:proofErr w:type="gramStart"/>
      <w:r w:rsidRPr="00FA570A">
        <w:rPr>
          <w:rFonts w:hint="eastAsia"/>
          <w:color w:val="000000"/>
          <w:szCs w:val="21"/>
        </w:rPr>
        <w:t>国贷</w:t>
      </w:r>
      <w:proofErr w:type="gramEnd"/>
      <w:r w:rsidRPr="00FA570A">
        <w:rPr>
          <w:rFonts w:hint="eastAsia"/>
          <w:color w:val="000000"/>
          <w:szCs w:val="21"/>
        </w:rPr>
        <w:t>毕业生单位一封信》），并统一安排邮寄。对贷款学生或学生家长的信件回执学院应按照回执内容在《国家助学贷款毕业生信息采集表》中修改、补充相关信息。对被退回或未反馈回执的信件，学院要将相应的贷款学生重点记录，联系学生本人重新核对通讯信息，并告知学生工作部（处）重新邮寄相关信件。</w:t>
      </w:r>
    </w:p>
    <w:p w:rsidR="007010B4" w:rsidRDefault="007010B4" w:rsidP="007010B4">
      <w:pPr>
        <w:adjustRightInd w:val="0"/>
        <w:spacing w:line="340" w:lineRule="exact"/>
        <w:ind w:firstLineChars="200" w:firstLine="422"/>
        <w:rPr>
          <w:color w:val="000000"/>
          <w:szCs w:val="21"/>
        </w:rPr>
      </w:pPr>
      <w:r w:rsidRPr="00443BE2">
        <w:rPr>
          <w:rFonts w:hint="eastAsia"/>
          <w:b/>
          <w:color w:val="000000"/>
          <w:szCs w:val="21"/>
        </w:rPr>
        <w:t>第二十三条</w:t>
      </w:r>
      <w:r>
        <w:rPr>
          <w:b/>
          <w:color w:val="000000"/>
          <w:szCs w:val="21"/>
        </w:rPr>
        <w:t xml:space="preserve">  </w:t>
      </w:r>
      <w:r w:rsidRPr="00FA570A">
        <w:rPr>
          <w:rFonts w:hint="eastAsia"/>
          <w:color w:val="000000"/>
          <w:szCs w:val="21"/>
        </w:rPr>
        <w:t>银行向学校提供的逾期未还款学生名单，学生工作部（处）核实学生信息后发送至相关学院。学院及时与逾期未还款学生联系，督促其尽快履行还款义务，并将联系情况按要求报送学生工作部（处）。学生工作部（处）汇总整理后反馈贷款经办银行。助学贷款逾期信息各学院留存备查，并进一步跟踪督促学生及时偿还国家助学贷款。</w:t>
      </w:r>
    </w:p>
    <w:p w:rsidR="007010B4" w:rsidRPr="00FA570A" w:rsidRDefault="007010B4" w:rsidP="007010B4">
      <w:pPr>
        <w:adjustRightInd w:val="0"/>
        <w:spacing w:line="340" w:lineRule="exact"/>
        <w:ind w:firstLineChars="200" w:firstLine="420"/>
        <w:rPr>
          <w:color w:val="000000"/>
          <w:szCs w:val="21"/>
        </w:rPr>
      </w:pPr>
    </w:p>
    <w:p w:rsidR="007010B4" w:rsidRPr="00FA570A" w:rsidRDefault="007010B4" w:rsidP="007010B4">
      <w:pPr>
        <w:pStyle w:val="3"/>
        <w:rPr>
          <w:color w:val="000000"/>
        </w:rPr>
      </w:pPr>
      <w:r w:rsidRPr="00443BE2">
        <w:rPr>
          <w:rFonts w:hint="eastAsia"/>
          <w:kern w:val="0"/>
        </w:rPr>
        <w:t>第五章</w:t>
      </w:r>
      <w:r>
        <w:rPr>
          <w:kern w:val="0"/>
        </w:rPr>
        <w:t xml:space="preserve">  </w:t>
      </w:r>
      <w:r w:rsidRPr="00443BE2">
        <w:rPr>
          <w:rFonts w:hint="eastAsia"/>
          <w:kern w:val="0"/>
        </w:rPr>
        <w:t>附</w:t>
      </w:r>
      <w:r>
        <w:rPr>
          <w:kern w:val="0"/>
        </w:rPr>
        <w:t xml:space="preserve">  </w:t>
      </w:r>
      <w:r w:rsidRPr="00443BE2">
        <w:rPr>
          <w:rFonts w:hint="eastAsia"/>
          <w:kern w:val="0"/>
        </w:rPr>
        <w:t>则</w:t>
      </w:r>
    </w:p>
    <w:p w:rsidR="007010B4" w:rsidRPr="00FA570A" w:rsidRDefault="007010B4" w:rsidP="007010B4">
      <w:pPr>
        <w:adjustRightInd w:val="0"/>
        <w:spacing w:line="340" w:lineRule="exact"/>
        <w:ind w:firstLineChars="200" w:firstLine="422"/>
        <w:rPr>
          <w:color w:val="000000"/>
          <w:szCs w:val="21"/>
        </w:rPr>
      </w:pPr>
      <w:r w:rsidRPr="00443BE2">
        <w:rPr>
          <w:rFonts w:hint="eastAsia"/>
          <w:b/>
          <w:color w:val="000000"/>
          <w:szCs w:val="21"/>
        </w:rPr>
        <w:t>第二十四条</w:t>
      </w:r>
      <w:r>
        <w:rPr>
          <w:b/>
          <w:color w:val="000000"/>
          <w:szCs w:val="21"/>
        </w:rPr>
        <w:t xml:space="preserve">  </w:t>
      </w:r>
      <w:r w:rsidRPr="00FA570A">
        <w:rPr>
          <w:rFonts w:hint="eastAsia"/>
          <w:color w:val="000000"/>
          <w:szCs w:val="21"/>
        </w:rPr>
        <w:t>本办法由学生工作部（处）负责解释。</w:t>
      </w:r>
    </w:p>
    <w:p w:rsidR="007010B4" w:rsidRDefault="007010B4" w:rsidP="007010B4">
      <w:pPr>
        <w:adjustRightInd w:val="0"/>
        <w:spacing w:line="340" w:lineRule="exact"/>
        <w:ind w:firstLineChars="200" w:firstLine="422"/>
        <w:rPr>
          <w:color w:val="000000"/>
          <w:szCs w:val="21"/>
        </w:rPr>
      </w:pPr>
      <w:r w:rsidRPr="00443BE2">
        <w:rPr>
          <w:rFonts w:hint="eastAsia"/>
          <w:b/>
          <w:color w:val="000000"/>
          <w:szCs w:val="21"/>
        </w:rPr>
        <w:t>第二十五条</w:t>
      </w:r>
      <w:r>
        <w:rPr>
          <w:b/>
          <w:color w:val="000000"/>
          <w:szCs w:val="21"/>
        </w:rPr>
        <w:t xml:space="preserve">  </w:t>
      </w:r>
      <w:r w:rsidRPr="00FA570A">
        <w:rPr>
          <w:rFonts w:hint="eastAsia"/>
          <w:color w:val="000000"/>
          <w:szCs w:val="21"/>
        </w:rPr>
        <w:t>本办法自颁布之日起施行。</w:t>
      </w:r>
    </w:p>
    <w:p w:rsidR="00434D0E" w:rsidRPr="007010B4" w:rsidRDefault="00434D0E"/>
    <w:sectPr w:rsidR="00434D0E" w:rsidRPr="007010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D8A" w:rsidRDefault="00212D8A" w:rsidP="007010B4">
      <w:r>
        <w:separator/>
      </w:r>
    </w:p>
  </w:endnote>
  <w:endnote w:type="continuationSeparator" w:id="0">
    <w:p w:rsidR="00212D8A" w:rsidRDefault="00212D8A" w:rsidP="0070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551800"/>
      <w:docPartObj>
        <w:docPartGallery w:val="Page Numbers (Bottom of Page)"/>
        <w:docPartUnique/>
      </w:docPartObj>
    </w:sdtPr>
    <w:sdtContent>
      <w:p w:rsidR="007010B4" w:rsidRDefault="007010B4">
        <w:pPr>
          <w:pStyle w:val="a4"/>
          <w:jc w:val="center"/>
        </w:pPr>
        <w:r>
          <w:fldChar w:fldCharType="begin"/>
        </w:r>
        <w:r>
          <w:instrText>PAGE   \* MERGEFORMAT</w:instrText>
        </w:r>
        <w:r>
          <w:fldChar w:fldCharType="separate"/>
        </w:r>
        <w:r w:rsidRPr="007010B4">
          <w:rPr>
            <w:noProof/>
            <w:lang w:val="zh-CN"/>
          </w:rPr>
          <w:t>2</w:t>
        </w:r>
        <w:r>
          <w:fldChar w:fldCharType="end"/>
        </w:r>
      </w:p>
    </w:sdtContent>
  </w:sdt>
  <w:p w:rsidR="007010B4" w:rsidRDefault="007010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D8A" w:rsidRDefault="00212D8A" w:rsidP="007010B4">
      <w:r>
        <w:separator/>
      </w:r>
    </w:p>
  </w:footnote>
  <w:footnote w:type="continuationSeparator" w:id="0">
    <w:p w:rsidR="00212D8A" w:rsidRDefault="00212D8A" w:rsidP="0070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12"/>
    <w:rsid w:val="00212D8A"/>
    <w:rsid w:val="00434D0E"/>
    <w:rsid w:val="00544412"/>
    <w:rsid w:val="0070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4C26D4-92D3-4A84-AC48-C863C544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0B4"/>
    <w:pPr>
      <w:widowControl w:val="0"/>
      <w:jc w:val="both"/>
    </w:pPr>
    <w:rPr>
      <w:rFonts w:ascii="Times New Roman" w:eastAsia="宋体" w:hAnsi="Times New Roman" w:cs="Times New Roman"/>
      <w:szCs w:val="24"/>
    </w:rPr>
  </w:style>
  <w:style w:type="paragraph" w:styleId="3">
    <w:name w:val="heading 3"/>
    <w:basedOn w:val="a"/>
    <w:next w:val="a"/>
    <w:link w:val="3Char"/>
    <w:autoRedefine/>
    <w:uiPriority w:val="99"/>
    <w:qFormat/>
    <w:rsid w:val="007010B4"/>
    <w:pPr>
      <w:keepNext/>
      <w:keepLines/>
      <w:spacing w:before="120" w:after="120" w:line="400" w:lineRule="exact"/>
      <w:jc w:val="center"/>
      <w:outlineLvl w:val="2"/>
    </w:pPr>
    <w:rPr>
      <w:rFonts w:ascii="Times" w:eastAsia="黑体" w:hAnsi="Times"/>
      <w:b/>
      <w:bCs/>
      <w:spacing w:val="-10"/>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10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10B4"/>
    <w:rPr>
      <w:sz w:val="18"/>
      <w:szCs w:val="18"/>
    </w:rPr>
  </w:style>
  <w:style w:type="paragraph" w:styleId="a4">
    <w:name w:val="footer"/>
    <w:basedOn w:val="a"/>
    <w:link w:val="Char0"/>
    <w:uiPriority w:val="99"/>
    <w:unhideWhenUsed/>
    <w:rsid w:val="007010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10B4"/>
    <w:rPr>
      <w:sz w:val="18"/>
      <w:szCs w:val="18"/>
    </w:rPr>
  </w:style>
  <w:style w:type="character" w:customStyle="1" w:styleId="3Char">
    <w:name w:val="标题 3 Char"/>
    <w:basedOn w:val="a0"/>
    <w:link w:val="3"/>
    <w:uiPriority w:val="99"/>
    <w:rsid w:val="007010B4"/>
    <w:rPr>
      <w:rFonts w:ascii="Times" w:eastAsia="黑体" w:hAnsi="Times" w:cs="Times New Roman"/>
      <w:b/>
      <w:bCs/>
      <w:spacing w:val="-10"/>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2380</Characters>
  <Application>Microsoft Office Word</Application>
  <DocSecurity>0</DocSecurity>
  <Lines>19</Lines>
  <Paragraphs>5</Paragraphs>
  <ScaleCrop>false</ScaleCrop>
  <Company>微软中国</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2015-10-21T01:01:00Z</dcterms:created>
  <dcterms:modified xsi:type="dcterms:W3CDTF">2015-10-21T01:02:00Z</dcterms:modified>
</cp:coreProperties>
</file>